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3EA" w:rsidRDefault="00EF43EA" w:rsidP="00EF43EA">
      <w:pPr>
        <w:spacing w:line="240" w:lineRule="auto"/>
        <w:ind w:right="-1"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AE2A9E" w:rsidRPr="00AE2A9E" w:rsidRDefault="00AE2A9E" w:rsidP="009D4399">
      <w:pPr>
        <w:spacing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A9E">
        <w:rPr>
          <w:rFonts w:ascii="Times New Roman" w:hAnsi="Times New Roman" w:cs="Times New Roman"/>
          <w:sz w:val="28"/>
          <w:szCs w:val="28"/>
        </w:rPr>
        <w:t xml:space="preserve">Действующая модель </w:t>
      </w:r>
      <w:r>
        <w:rPr>
          <w:rFonts w:ascii="Times New Roman" w:hAnsi="Times New Roman" w:cs="Times New Roman"/>
          <w:sz w:val="28"/>
          <w:szCs w:val="28"/>
        </w:rPr>
        <w:t xml:space="preserve">централизации </w:t>
      </w:r>
      <w:r w:rsidRPr="00AE2A9E">
        <w:rPr>
          <w:rFonts w:ascii="Times New Roman" w:hAnsi="Times New Roman" w:cs="Times New Roman"/>
          <w:sz w:val="28"/>
          <w:szCs w:val="28"/>
        </w:rPr>
        <w:t>закупок в соответствии с ч.3 ст. 26 Федерального закона от 05.04.2013 № 44-ФЗ</w:t>
      </w:r>
      <w:r>
        <w:rPr>
          <w:rFonts w:ascii="Times New Roman" w:hAnsi="Times New Roman" w:cs="Times New Roman"/>
          <w:sz w:val="28"/>
          <w:szCs w:val="28"/>
        </w:rPr>
        <w:t xml:space="preserve"> в Новосибирской области способствует:</w:t>
      </w:r>
    </w:p>
    <w:p w:rsidR="00006741" w:rsidRPr="00AE2A9E" w:rsidRDefault="00006741" w:rsidP="009D4399">
      <w:pPr>
        <w:pStyle w:val="a3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2A9E">
        <w:rPr>
          <w:rFonts w:ascii="Times New Roman" w:hAnsi="Times New Roman" w:cs="Times New Roman"/>
          <w:sz w:val="28"/>
          <w:szCs w:val="28"/>
          <w:u w:val="single"/>
        </w:rPr>
        <w:t>повышению качества выполнения своего основного функционала</w:t>
      </w:r>
      <w:r w:rsidRPr="00AE2A9E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Pr="00AE2A9E">
        <w:rPr>
          <w:rFonts w:ascii="Times New Roman" w:hAnsi="Times New Roman" w:cs="Times New Roman"/>
          <w:sz w:val="28"/>
          <w:szCs w:val="28"/>
        </w:rPr>
        <w:t>трудо</w:t>
      </w:r>
      <w:proofErr w:type="spellEnd"/>
      <w:r w:rsidRPr="00AE2A9E">
        <w:rPr>
          <w:rFonts w:ascii="Times New Roman" w:hAnsi="Times New Roman" w:cs="Times New Roman"/>
          <w:sz w:val="28"/>
          <w:szCs w:val="28"/>
        </w:rPr>
        <w:t>- и время затрат на выполнение иного функционала (связанного с хозяйственной деятельностью) организаций входящих в  перечень областных исполнительных органов государственной власти Новосибирской области и казенных учреждений Новосибирской области, для которых уполномоченное  учреждение осуществляет полномочия на планирование закупок, определение поставщиков (подрядчиков, исполнителей), заключение государственных контрактов, их исполнение, в том числе на приемку поставленных товаров, выполненных работ (их результатов), оказанных услуг, обеспечение их оплаты;</w:t>
      </w:r>
    </w:p>
    <w:p w:rsidR="00006741" w:rsidRPr="00145408" w:rsidRDefault="00006741" w:rsidP="009D4399">
      <w:pPr>
        <w:pStyle w:val="a3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>прозрачности закупочной деятельности, противодействи</w:t>
      </w:r>
      <w:r w:rsidR="00145408" w:rsidRPr="00145408">
        <w:rPr>
          <w:rFonts w:ascii="Times New Roman" w:hAnsi="Times New Roman" w:cs="Times New Roman"/>
          <w:sz w:val="28"/>
          <w:szCs w:val="28"/>
        </w:rPr>
        <w:t>ю</w:t>
      </w:r>
      <w:r w:rsidRPr="00145408">
        <w:rPr>
          <w:rFonts w:ascii="Times New Roman" w:hAnsi="Times New Roman" w:cs="Times New Roman"/>
          <w:sz w:val="28"/>
          <w:szCs w:val="28"/>
        </w:rPr>
        <w:t xml:space="preserve"> коррупции;</w:t>
      </w:r>
    </w:p>
    <w:p w:rsidR="00006741" w:rsidRPr="00145408" w:rsidRDefault="00006741" w:rsidP="009D4399">
      <w:pPr>
        <w:pStyle w:val="a3"/>
        <w:numPr>
          <w:ilvl w:val="0"/>
          <w:numId w:val="2"/>
        </w:numPr>
        <w:spacing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>объединени</w:t>
      </w:r>
      <w:r w:rsidR="00145408" w:rsidRPr="00145408">
        <w:rPr>
          <w:rFonts w:ascii="Times New Roman" w:hAnsi="Times New Roman" w:cs="Times New Roman"/>
          <w:sz w:val="28"/>
          <w:szCs w:val="28"/>
        </w:rPr>
        <w:t>ю</w:t>
      </w:r>
      <w:r w:rsidRPr="00145408">
        <w:rPr>
          <w:rFonts w:ascii="Times New Roman" w:hAnsi="Times New Roman" w:cs="Times New Roman"/>
          <w:sz w:val="28"/>
          <w:szCs w:val="28"/>
        </w:rPr>
        <w:t xml:space="preserve"> и консолидаци</w:t>
      </w:r>
      <w:r w:rsidR="00145408" w:rsidRPr="00145408">
        <w:rPr>
          <w:rFonts w:ascii="Times New Roman" w:hAnsi="Times New Roman" w:cs="Times New Roman"/>
          <w:sz w:val="28"/>
          <w:szCs w:val="28"/>
        </w:rPr>
        <w:t>и</w:t>
      </w:r>
      <w:r w:rsidRPr="00145408">
        <w:rPr>
          <w:rFonts w:ascii="Times New Roman" w:hAnsi="Times New Roman" w:cs="Times New Roman"/>
          <w:sz w:val="28"/>
          <w:szCs w:val="28"/>
        </w:rPr>
        <w:t xml:space="preserve"> правоприменительной практики, и соответственно снижению административных рисков закупочной деятельности;</w:t>
      </w:r>
    </w:p>
    <w:p w:rsidR="00006741" w:rsidRPr="00145408" w:rsidRDefault="00006741" w:rsidP="009D4399">
      <w:pPr>
        <w:pStyle w:val="a3"/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>профессионализму закупочной деятельности.</w:t>
      </w:r>
    </w:p>
    <w:p w:rsidR="00E32922" w:rsidRPr="00AE2A9E" w:rsidRDefault="00CD1993" w:rsidP="009D4399">
      <w:pPr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концентрации</w:t>
      </w:r>
      <w:r w:rsidR="00A66942" w:rsidRPr="00AE2A9E">
        <w:rPr>
          <w:rFonts w:ascii="Times New Roman" w:hAnsi="Times New Roman" w:cs="Times New Roman"/>
          <w:sz w:val="28"/>
          <w:szCs w:val="28"/>
        </w:rPr>
        <w:t xml:space="preserve"> профессионалов в сфере закупок, единая правоприменительная практика;</w:t>
      </w:r>
    </w:p>
    <w:p w:rsidR="00E32922" w:rsidRPr="00AE2A9E" w:rsidRDefault="00CD1993" w:rsidP="009D4399">
      <w:pPr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повышению</w:t>
      </w:r>
      <w:r w:rsidR="00A66942" w:rsidRPr="00AE2A9E">
        <w:rPr>
          <w:rFonts w:ascii="Times New Roman" w:hAnsi="Times New Roman" w:cs="Times New Roman"/>
          <w:sz w:val="28"/>
          <w:szCs w:val="28"/>
        </w:rPr>
        <w:t xml:space="preserve"> качества основной деятельности органов власти и закупочной деятельности;</w:t>
      </w:r>
    </w:p>
    <w:p w:rsidR="00E32922" w:rsidRPr="00AE2A9E" w:rsidRDefault="00CD1993" w:rsidP="009D4399">
      <w:pPr>
        <w:numPr>
          <w:ilvl w:val="0"/>
          <w:numId w:val="2"/>
        </w:numPr>
        <w:spacing w:after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оптимизации</w:t>
      </w:r>
      <w:r w:rsidR="00A66942" w:rsidRPr="00AE2A9E">
        <w:rPr>
          <w:rFonts w:ascii="Times New Roman" w:hAnsi="Times New Roman" w:cs="Times New Roman"/>
          <w:sz w:val="28"/>
          <w:szCs w:val="28"/>
        </w:rPr>
        <w:t xml:space="preserve"> кадров в органах власти, снижение расходов органов власти на содержание обеспечивающих специалистов;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качественному</w:t>
      </w:r>
      <w:r w:rsidR="00B87B57" w:rsidRPr="00B87B57">
        <w:rPr>
          <w:rFonts w:ascii="Times New Roman" w:hAnsi="Times New Roman" w:cs="Times New Roman"/>
          <w:sz w:val="28"/>
        </w:rPr>
        <w:t xml:space="preserve"> планирование закупок, в том числе планирование закупок у СМП и СО НКО. По результатам 2017 года осуществление закупок у СМП и СО НКО от общего объема закупок по отдельным заказчикам, входящим в перечень полной централизации, достигло 95 %, средний объем по ц</w:t>
      </w:r>
      <w:r>
        <w:rPr>
          <w:rFonts w:ascii="Times New Roman" w:hAnsi="Times New Roman" w:cs="Times New Roman"/>
          <w:sz w:val="28"/>
        </w:rPr>
        <w:t>ентрализованным заказчикам 44 %;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>существенному сокращению количества процедур</w:t>
      </w:r>
      <w:r w:rsidR="00B87B57" w:rsidRPr="00B87B57">
        <w:rPr>
          <w:rFonts w:ascii="Times New Roman" w:hAnsi="Times New Roman" w:cs="Times New Roman"/>
          <w:sz w:val="28"/>
        </w:rPr>
        <w:t xml:space="preserve"> путем объединения потребностей централизованных заказчиков в одни закупки по общему предмету закупки. А также за счет осуществления закупок с признаком невозможности определения объема работ, услуг. Тем самым заключая контракты на год или несколько лет с возможностью оперативной выборки из контракта необходимого для заказчика объема в рамках установленных лимитов. На 2017 год в уполномоченное учреждение централизованными заказчиками направлено 2 244 потребностей, осуществлено з</w:t>
      </w:r>
      <w:r>
        <w:rPr>
          <w:rFonts w:ascii="Times New Roman" w:hAnsi="Times New Roman" w:cs="Times New Roman"/>
          <w:sz w:val="28"/>
        </w:rPr>
        <w:t>акупок по ним 484;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экономии на фонде оплаты труда. </w:t>
      </w:r>
      <w:r w:rsidR="00B87B57" w:rsidRPr="00B87B57">
        <w:rPr>
          <w:rFonts w:ascii="Times New Roman" w:hAnsi="Times New Roman" w:cs="Times New Roman"/>
          <w:sz w:val="28"/>
        </w:rPr>
        <w:t xml:space="preserve">Порядка 27 миллионов рублей фонда оплаты труда сэкономлено </w:t>
      </w:r>
      <w:r>
        <w:rPr>
          <w:rFonts w:ascii="Times New Roman" w:hAnsi="Times New Roman" w:cs="Times New Roman"/>
          <w:sz w:val="28"/>
        </w:rPr>
        <w:t xml:space="preserve">в регионе </w:t>
      </w:r>
      <w:r w:rsidR="00B87B57" w:rsidRPr="00B87B57">
        <w:rPr>
          <w:rFonts w:ascii="Times New Roman" w:hAnsi="Times New Roman" w:cs="Times New Roman"/>
          <w:sz w:val="28"/>
        </w:rPr>
        <w:t>в 2017 году исходя из отсутствия необходимости содержания централизованными заказчиками собственных контрактных служб и контрактных управляющих. В перспективе, при расширении круга участников «полной централизации», экономия по оплате труда может достиг</w:t>
      </w:r>
      <w:r>
        <w:rPr>
          <w:rFonts w:ascii="Times New Roman" w:hAnsi="Times New Roman" w:cs="Times New Roman"/>
          <w:sz w:val="28"/>
        </w:rPr>
        <w:t>нуть 56 миллионов рублей за год;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B87B57" w:rsidRPr="00B87B57">
        <w:rPr>
          <w:rFonts w:ascii="Times New Roman" w:hAnsi="Times New Roman" w:cs="Times New Roman"/>
          <w:sz w:val="28"/>
        </w:rPr>
        <w:t>роисходит развитие профессиональных качеств закупщиков –  сотрудники уполномоченного учреждения строго следят за изменениями законодательства о контрактной системе, проходят регламентированный ежегодный внутренний контроль знаний законодательства, участвуют в образовательных</w:t>
      </w:r>
      <w:r>
        <w:rPr>
          <w:rFonts w:ascii="Times New Roman" w:hAnsi="Times New Roman" w:cs="Times New Roman"/>
          <w:sz w:val="28"/>
        </w:rPr>
        <w:t xml:space="preserve"> семинарах, обмениваются опытом;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обеспечению</w:t>
      </w:r>
      <w:r w:rsidR="00B87B57" w:rsidRPr="00B87B57">
        <w:rPr>
          <w:rFonts w:ascii="Times New Roman" w:hAnsi="Times New Roman" w:cs="Times New Roman"/>
          <w:sz w:val="28"/>
        </w:rPr>
        <w:t xml:space="preserve"> качественн</w:t>
      </w:r>
      <w:r>
        <w:rPr>
          <w:rFonts w:ascii="Times New Roman" w:hAnsi="Times New Roman" w:cs="Times New Roman"/>
          <w:sz w:val="28"/>
        </w:rPr>
        <w:t>ой</w:t>
      </w:r>
      <w:r w:rsidR="00B87B57" w:rsidRPr="00B87B57">
        <w:rPr>
          <w:rFonts w:ascii="Times New Roman" w:hAnsi="Times New Roman" w:cs="Times New Roman"/>
          <w:sz w:val="28"/>
        </w:rPr>
        <w:t xml:space="preserve"> юридическ</w:t>
      </w:r>
      <w:r>
        <w:rPr>
          <w:rFonts w:ascii="Times New Roman" w:hAnsi="Times New Roman" w:cs="Times New Roman"/>
          <w:sz w:val="28"/>
        </w:rPr>
        <w:t>ой</w:t>
      </w:r>
      <w:r w:rsidR="00B87B57" w:rsidRPr="00B87B57">
        <w:rPr>
          <w:rFonts w:ascii="Times New Roman" w:hAnsi="Times New Roman" w:cs="Times New Roman"/>
          <w:sz w:val="28"/>
        </w:rPr>
        <w:t xml:space="preserve"> защит</w:t>
      </w:r>
      <w:r>
        <w:rPr>
          <w:rFonts w:ascii="Times New Roman" w:hAnsi="Times New Roman" w:cs="Times New Roman"/>
          <w:sz w:val="28"/>
        </w:rPr>
        <w:t>е</w:t>
      </w:r>
      <w:r w:rsidR="00B87B57" w:rsidRPr="00B87B57">
        <w:rPr>
          <w:rFonts w:ascii="Times New Roman" w:hAnsi="Times New Roman" w:cs="Times New Roman"/>
          <w:sz w:val="28"/>
        </w:rPr>
        <w:t xml:space="preserve"> за счет наработанного опыта в правовых спорах по вопросам </w:t>
      </w:r>
      <w:proofErr w:type="spellStart"/>
      <w:r w:rsidR="00B87B57" w:rsidRPr="00B87B57">
        <w:rPr>
          <w:rFonts w:ascii="Times New Roman" w:hAnsi="Times New Roman" w:cs="Times New Roman"/>
          <w:sz w:val="28"/>
        </w:rPr>
        <w:t>правоприменения</w:t>
      </w:r>
      <w:proofErr w:type="spellEnd"/>
      <w:r w:rsidR="00B87B57" w:rsidRPr="00B87B57">
        <w:rPr>
          <w:rFonts w:ascii="Times New Roman" w:hAnsi="Times New Roman" w:cs="Times New Roman"/>
          <w:sz w:val="28"/>
        </w:rPr>
        <w:t xml:space="preserve"> Федерального закона «О контрактной системе». При этом снижается риск необоснованных жалоб и риск наложения штрафов по незаконно выявленным контролирующими органами нарушениям. Так по итогам 2017 года арбитражными судами было признано незаконными 80% решений о якобы выявленных нарушениях Закона № 4</w:t>
      </w:r>
      <w:r>
        <w:rPr>
          <w:rFonts w:ascii="Times New Roman" w:hAnsi="Times New Roman" w:cs="Times New Roman"/>
          <w:sz w:val="28"/>
        </w:rPr>
        <w:t>4-ФЗ уполномоченным учреждением;</w:t>
      </w:r>
      <w:r w:rsidR="00B87B57" w:rsidRPr="00B87B57">
        <w:rPr>
          <w:rFonts w:ascii="Times New Roman" w:hAnsi="Times New Roman" w:cs="Times New Roman"/>
          <w:sz w:val="28"/>
        </w:rPr>
        <w:t xml:space="preserve"> </w:t>
      </w:r>
    </w:p>
    <w:p w:rsidR="00B87B57" w:rsidRPr="00B87B57" w:rsidRDefault="00B87B57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B87B57">
        <w:rPr>
          <w:rFonts w:ascii="Times New Roman" w:hAnsi="Times New Roman" w:cs="Times New Roman"/>
          <w:sz w:val="28"/>
        </w:rPr>
        <w:t>уменьшени</w:t>
      </w:r>
      <w:r w:rsidR="00CD1993">
        <w:rPr>
          <w:rFonts w:ascii="Times New Roman" w:hAnsi="Times New Roman" w:cs="Times New Roman"/>
          <w:sz w:val="28"/>
        </w:rPr>
        <w:t>ю</w:t>
      </w:r>
      <w:r w:rsidRPr="00B87B57">
        <w:rPr>
          <w:rFonts w:ascii="Times New Roman" w:hAnsi="Times New Roman" w:cs="Times New Roman"/>
          <w:sz w:val="28"/>
        </w:rPr>
        <w:t xml:space="preserve"> количества закупок путем проведения запроса котировок в силу несовершенства данной процедуры. Предпочтение отдается более серьёзным процедурам таким как конкурс и аукцион. В частности, конкурс позволяет определить лучши</w:t>
      </w:r>
      <w:r w:rsidR="00CD1993">
        <w:rPr>
          <w:rFonts w:ascii="Times New Roman" w:hAnsi="Times New Roman" w:cs="Times New Roman"/>
          <w:sz w:val="28"/>
        </w:rPr>
        <w:t>е условия исполнения контрактов;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B87B57" w:rsidRPr="00B87B57">
        <w:rPr>
          <w:rFonts w:ascii="Times New Roman" w:hAnsi="Times New Roman" w:cs="Times New Roman"/>
          <w:sz w:val="28"/>
        </w:rPr>
        <w:t>окращен</w:t>
      </w:r>
      <w:r>
        <w:rPr>
          <w:rFonts w:ascii="Times New Roman" w:hAnsi="Times New Roman" w:cs="Times New Roman"/>
          <w:sz w:val="28"/>
        </w:rPr>
        <w:t>ию</w:t>
      </w:r>
      <w:r w:rsidR="00B87B57" w:rsidRPr="00B87B57">
        <w:rPr>
          <w:rFonts w:ascii="Times New Roman" w:hAnsi="Times New Roman" w:cs="Times New Roman"/>
          <w:sz w:val="28"/>
        </w:rPr>
        <w:t xml:space="preserve"> процедурные сроки осуществления закупки от планирования до </w:t>
      </w:r>
      <w:r>
        <w:rPr>
          <w:rFonts w:ascii="Times New Roman" w:hAnsi="Times New Roman" w:cs="Times New Roman"/>
          <w:sz w:val="28"/>
        </w:rPr>
        <w:t>отчетности в среднем в 1,5 раза;</w:t>
      </w:r>
    </w:p>
    <w:p w:rsidR="00B87B57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B87B57" w:rsidRPr="00B87B57">
        <w:rPr>
          <w:rFonts w:ascii="Times New Roman" w:hAnsi="Times New Roman" w:cs="Times New Roman"/>
          <w:sz w:val="28"/>
        </w:rPr>
        <w:t>рактически полностью исключены нарушения и штрафы за просрочку размещения информации о закупках (с 201</w:t>
      </w:r>
      <w:r>
        <w:rPr>
          <w:rFonts w:ascii="Times New Roman" w:hAnsi="Times New Roman" w:cs="Times New Roman"/>
          <w:sz w:val="28"/>
        </w:rPr>
        <w:t>4 года только 1 факт нарушения);</w:t>
      </w:r>
    </w:p>
    <w:p w:rsidR="00A113FA" w:rsidRPr="00B87B57" w:rsidRDefault="00CD1993" w:rsidP="00B87B57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</w:t>
      </w:r>
      <w:r w:rsidR="00B87B57" w:rsidRPr="00B87B57">
        <w:rPr>
          <w:rFonts w:ascii="Times New Roman" w:hAnsi="Times New Roman" w:cs="Times New Roman"/>
          <w:sz w:val="28"/>
        </w:rPr>
        <w:t>нижен</w:t>
      </w:r>
      <w:r>
        <w:rPr>
          <w:rFonts w:ascii="Times New Roman" w:hAnsi="Times New Roman" w:cs="Times New Roman"/>
          <w:sz w:val="28"/>
        </w:rPr>
        <w:t>ию доли закупок с демпингом цен и доли</w:t>
      </w:r>
      <w:r w:rsidR="00B87B57" w:rsidRPr="00B87B57">
        <w:rPr>
          <w:rFonts w:ascii="Times New Roman" w:hAnsi="Times New Roman" w:cs="Times New Roman"/>
          <w:sz w:val="28"/>
        </w:rPr>
        <w:t xml:space="preserve"> отмененных процедур</w:t>
      </w:r>
      <w:r>
        <w:rPr>
          <w:rFonts w:ascii="Times New Roman" w:hAnsi="Times New Roman" w:cs="Times New Roman"/>
          <w:sz w:val="28"/>
        </w:rPr>
        <w:t>.</w:t>
      </w:r>
      <w:bookmarkStart w:id="0" w:name="_GoBack"/>
      <w:bookmarkEnd w:id="0"/>
    </w:p>
    <w:p w:rsidR="00B87B57" w:rsidRPr="00B87B57" w:rsidRDefault="00B87B57" w:rsidP="00B87B5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408">
        <w:rPr>
          <w:rFonts w:ascii="Times New Roman" w:hAnsi="Times New Roman" w:cs="Times New Roman"/>
          <w:sz w:val="28"/>
          <w:szCs w:val="28"/>
        </w:rPr>
        <w:t>В рамках текущего законодательства РФ, законодатель четко определил, что каждая организация должна з</w:t>
      </w:r>
      <w:r>
        <w:rPr>
          <w:rFonts w:ascii="Times New Roman" w:hAnsi="Times New Roman" w:cs="Times New Roman"/>
          <w:sz w:val="28"/>
          <w:szCs w:val="28"/>
        </w:rPr>
        <w:t>аниматься непосредственно своей</w:t>
      </w:r>
      <w:r w:rsidRPr="00145408">
        <w:rPr>
          <w:rFonts w:ascii="Times New Roman" w:hAnsi="Times New Roman" w:cs="Times New Roman"/>
          <w:sz w:val="28"/>
          <w:szCs w:val="28"/>
        </w:rPr>
        <w:t xml:space="preserve"> деятельностью, для которой она создавалась, не отвлекаясь при этом на кике бы то ни было дополнительные функции, которые у нее возникают. Именно во исполнение данного посыла и направлена реализация централизации в сфере закупок.</w:t>
      </w:r>
    </w:p>
    <w:sectPr w:rsidR="00B87B57" w:rsidRPr="00B87B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083C"/>
    <w:multiLevelType w:val="hybridMultilevel"/>
    <w:tmpl w:val="AA5AB4E4"/>
    <w:lvl w:ilvl="0" w:tplc="61488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086F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848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062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5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F2F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6C94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86D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60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5BF7FD1"/>
    <w:multiLevelType w:val="hybridMultilevel"/>
    <w:tmpl w:val="A7363E76"/>
    <w:lvl w:ilvl="0" w:tplc="614885D4">
      <w:start w:val="1"/>
      <w:numFmt w:val="decimal"/>
      <w:lvlText w:val="%1."/>
      <w:lvlJc w:val="left"/>
      <w:pPr>
        <w:ind w:left="4773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A08"/>
    <w:rsid w:val="00006741"/>
    <w:rsid w:val="00077ED1"/>
    <w:rsid w:val="00145408"/>
    <w:rsid w:val="001E281C"/>
    <w:rsid w:val="003C0464"/>
    <w:rsid w:val="00962195"/>
    <w:rsid w:val="009D4399"/>
    <w:rsid w:val="00A113FA"/>
    <w:rsid w:val="00A66942"/>
    <w:rsid w:val="00AE2A9E"/>
    <w:rsid w:val="00B87B57"/>
    <w:rsid w:val="00CD1993"/>
    <w:rsid w:val="00E32922"/>
    <w:rsid w:val="00ED253F"/>
    <w:rsid w:val="00EF43EA"/>
    <w:rsid w:val="00F8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EE0A"/>
  <w15:chartTrackingRefBased/>
  <w15:docId w15:val="{BD4B86EF-D2C2-40DB-B30B-CFEE1107D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741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2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43811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7327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6364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811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36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"УКСиС"</Company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Лещинский Дмитрий Дмитриевич</dc:creator>
  <cp:keywords/>
  <dc:description/>
  <cp:lastModifiedBy>Лещинский Дмитрий Дмитриевич</cp:lastModifiedBy>
  <cp:revision>11</cp:revision>
  <dcterms:created xsi:type="dcterms:W3CDTF">2017-12-11T10:26:00Z</dcterms:created>
  <dcterms:modified xsi:type="dcterms:W3CDTF">2018-06-28T06:29:00Z</dcterms:modified>
</cp:coreProperties>
</file>